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ZONT LITE 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GSM-термостат для дистанционного контроля и управления котлом системы отопления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Алгоритм работы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Термостат автоматически управляет работой котла таким образом, чтобы в помещении сохранялась заданная температура. Он контролирует температуру в помещении, напряжение питания и оповещает владельца при падении температуры ниже установленного порога, аварии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котла и пропадании напряжения питания. Команды управления и настройки, сигналы оповещения и данные мониторинга температуры передаются по GSM связи (Дозвон и СМС). Оповещение выполняется дозвоном на номер владельца термостата, при неудаче (не снял трубку, 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росил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или недоступен) - </w:t>
      </w:r>
      <w:r>
        <w:rPr>
          <w:rFonts w:ascii="Times New Roman" w:eastAsia="Times New Roman" w:hAnsi="Times New Roman" w:cs="Times New Roman"/>
          <w:sz w:val="22"/>
          <w:szCs w:val="22"/>
        </w:rPr>
        <w:t>отправляется предупреждающее смс.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114300" distR="114300">
            <wp:extent cx="4552315" cy="3014345"/>
            <wp:effectExtent l="0" t="0" r="0" b="0"/>
            <wp:docPr id="1259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3014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Назначение контактов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114300" distB="114300" distL="114300" distR="114300">
            <wp:extent cx="4070668" cy="3548082"/>
            <wp:effectExtent l="0" t="0" r="0" b="0"/>
            <wp:docPr id="1257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668" cy="3548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Техника безопасности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Подключение термостата к отопительному оборудованию и его настройка должны выполняться в точном соответствии с данной инструкцией, с соблюдением требований по технике безопасности и при обязательном участии квалифицированных специалистов компании-производи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теля отопительного котла.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Производитель не несет ответственности за любое повреждение, возникшее в результате неправильной установки и эксплуатации термостата, будь то повреждение отопительного котла или непосредственно самого установленного прибора.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Функциональные возможности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работ</w:t>
      </w:r>
      <w:r>
        <w:rPr>
          <w:rFonts w:ascii="Times New Roman" w:eastAsia="Times New Roman" w:hAnsi="Times New Roman" w:cs="Times New Roman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прибора отопления (Включение и Выключение нагрева);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Контроль измеряемой температуры </w:t>
      </w:r>
      <w:r>
        <w:rPr>
          <w:rFonts w:ascii="Times New Roman" w:eastAsia="Times New Roman" w:hAnsi="Times New Roman" w:cs="Times New Roman"/>
          <w:sz w:val="22"/>
          <w:szCs w:val="22"/>
        </w:rPr>
        <w:t>по датчику ZONT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Два предустановленных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режим</w:t>
      </w:r>
      <w:r>
        <w:rPr>
          <w:rFonts w:ascii="Times New Roman" w:eastAsia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управления котл</w:t>
      </w:r>
      <w:r>
        <w:rPr>
          <w:rFonts w:ascii="Times New Roman" w:eastAsia="Times New Roman" w:hAnsi="Times New Roman" w:cs="Times New Roman"/>
          <w:sz w:val="22"/>
          <w:szCs w:val="22"/>
        </w:rPr>
        <w:t>ом: 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Эк</w:t>
      </w:r>
      <w:r>
        <w:rPr>
          <w:rFonts w:ascii="Times New Roman" w:eastAsia="Times New Roman" w:hAnsi="Times New Roman" w:cs="Times New Roman"/>
          <w:sz w:val="22"/>
          <w:szCs w:val="22"/>
        </w:rPr>
        <w:t>оном» и 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Комфорт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Защита системы отопления от 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амерзания (режим «Выключен +5º»);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Оповещение при падении текущей температуры ниже заданного порога;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- Оповещение при аварии котла (при </w:t>
      </w:r>
      <w:r>
        <w:rPr>
          <w:rFonts w:ascii="Times New Roman" w:eastAsia="Times New Roman" w:hAnsi="Times New Roman" w:cs="Times New Roman"/>
          <w:sz w:val="22"/>
          <w:szCs w:val="22"/>
        </w:rPr>
        <w:t>выполнении соответствующего подключения)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- Оповещение при неисправности датчика температуры;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Оповещение при пропадан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ии и восстановлении основного напряжения питания;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Технические характеристики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f4"/>
        <w:tblW w:w="10432" w:type="dxa"/>
        <w:tblInd w:w="0" w:type="dxa"/>
        <w:tblLayout w:type="fixed"/>
        <w:tblLook w:val="0000"/>
      </w:tblPr>
      <w:tblGrid>
        <w:gridCol w:w="6345"/>
        <w:gridCol w:w="4087"/>
      </w:tblGrid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Напряжение питания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10-28В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Максимальный потребляемый ток 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мА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 для подключения сигнала «Авария котла»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Встроенное реле для управления прибором отопления (сухой контакт)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(~ 220 В / = 24 В / 1000 мА)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Датчик температуры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Цифровой, DS18S20 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Максимальная длина шлейфа с датчиками температуры  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Температурный диапазон работы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-30 до +55 °С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 поддержания заданной температуры (гистерезис)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0,5°С 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GSM-модем 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Встроенный, 2G</w:t>
            </w:r>
          </w:p>
        </w:tc>
      </w:tr>
      <w:tr w:rsidR="00775591">
        <w:trPr>
          <w:trHeight w:val="140"/>
        </w:trPr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Частотные диапазоны GSM-модема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800, 900, 1800, 1900 МHz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GSM антенна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Встроенная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Энергонезависимая память                                   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Встроенная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Резервное питание 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Li-ion АКБ, 1020 mAh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службы 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Габаритные размеры 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х 86 х 33 мм.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Масса, не более 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0,200 кг</w:t>
            </w:r>
          </w:p>
        </w:tc>
      </w:tr>
      <w:tr w:rsidR="00775591">
        <w:tc>
          <w:tcPr>
            <w:tcW w:w="6345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087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Пластик, крепление на любую поверхность</w:t>
            </w:r>
          </w:p>
        </w:tc>
      </w:tr>
      <w:tr w:rsidR="00775591">
        <w:tc>
          <w:tcPr>
            <w:tcW w:w="6345" w:type="dxa"/>
          </w:tcPr>
          <w:p w:rsidR="00775591" w:rsidRDefault="007755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</w:tcPr>
          <w:p w:rsidR="00775591" w:rsidRDefault="007755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Комплект поставки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8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color w:val="000080"/>
          <w:sz w:val="22"/>
          <w:szCs w:val="22"/>
        </w:rPr>
        <w:drawing>
          <wp:inline distT="0" distB="0" distL="114300" distR="114300">
            <wp:extent cx="5427980" cy="2946367"/>
            <wp:effectExtent l="0" t="0" r="0" b="0"/>
            <wp:docPr id="126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946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775591" w:rsidRDefault="009B7140">
      <w:pPr>
        <w:pStyle w:val="normal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Подключение прибора 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 xml:space="preserve">Установка SIM-карты </w:t>
      </w:r>
    </w:p>
    <w:p w:rsidR="00775591" w:rsidRDefault="00775591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9B7140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 комплект поставки входит SIM-карта с нулевым балансом. Активируйте SIM-карту, пополнив баланс на сумму не менее 120 р. В течении 5-ти дней зарегистрируйте SIM-карту. Это можно сделать дистанционно по телефону технической поддержки  8 800 550 5173</w:t>
      </w:r>
    </w:p>
    <w:p w:rsidR="00775591" w:rsidRDefault="009B7140">
      <w:pPr>
        <w:pStyle w:val="normal"/>
        <w:jc w:val="both"/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  <w:t>Внимани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  <w:t>е! Незарегистрированные карты оператор блокирует.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70C0"/>
          <w:sz w:val="22"/>
          <w:szCs w:val="22"/>
        </w:rPr>
        <w:drawing>
          <wp:inline distT="114300" distB="114300" distL="114300" distR="114300">
            <wp:extent cx="2034222" cy="2034222"/>
            <wp:effectExtent l="0" t="0" r="0" b="0"/>
            <wp:docPr id="1267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4222" cy="2034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D85C6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>Включение основного и резервного питания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sz w:val="22"/>
          <w:szCs w:val="22"/>
        </w:rPr>
        <w:t>ключите к прибору блок п</w:t>
      </w:r>
      <w:r>
        <w:rPr>
          <w:rFonts w:ascii="Times New Roman" w:eastAsia="Times New Roman" w:hAnsi="Times New Roman" w:cs="Times New Roman"/>
          <w:sz w:val="22"/>
          <w:szCs w:val="22"/>
        </w:rPr>
        <w:t>итания и вставьте его розетку 220 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inline distT="0" distB="0" distL="114300" distR="114300">
            <wp:extent cx="2552349" cy="1796097"/>
            <wp:effectExtent l="0" t="0" r="0" b="0"/>
            <wp:docPr id="126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349" cy="1796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775591" w:rsidRDefault="009B7140">
      <w:pPr>
        <w:pStyle w:val="normal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Вставьте в прибор аккумулятор резервного питания </w:t>
      </w:r>
    </w:p>
    <w:p w:rsidR="00775591" w:rsidRDefault="00775591">
      <w:pPr>
        <w:pStyle w:val="normal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2"/>
          <w:szCs w:val="22"/>
        </w:rPr>
        <w:drawing>
          <wp:inline distT="0" distB="0" distL="114300" distR="114300">
            <wp:extent cx="2548396" cy="2367597"/>
            <wp:effectExtent l="0" t="0" r="0" b="0"/>
            <wp:docPr id="125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396" cy="2367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775591">
      <w:pPr>
        <w:pStyle w:val="normal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775591" w:rsidRDefault="009B7140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Красный индикатор должен гореть, а зеленый индикатор - мигать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9B7140">
      <w:pPr>
        <w:pStyle w:val="normal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</w:rPr>
        <w:lastRenderedPageBreak/>
        <w:drawing>
          <wp:inline distT="0" distB="0" distL="114300" distR="114300">
            <wp:extent cx="1303655" cy="1761229"/>
            <wp:effectExtent l="0" t="0" r="0" b="0"/>
            <wp:docPr id="126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761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Назначение индикаторов: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Зеленый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качество связи (уровень GSM сигнала) в месте установки прибора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tbl>
      <w:tblPr>
        <w:tblStyle w:val="aff5"/>
        <w:tblW w:w="10092" w:type="dxa"/>
        <w:jc w:val="center"/>
        <w:tblInd w:w="0" w:type="dxa"/>
        <w:tblLayout w:type="fixed"/>
        <w:tblLook w:val="0000"/>
      </w:tblPr>
      <w:tblGrid>
        <w:gridCol w:w="1783"/>
        <w:gridCol w:w="3480"/>
        <w:gridCol w:w="1680"/>
        <w:gridCol w:w="3149"/>
      </w:tblGrid>
      <w:tr w:rsidR="00775591">
        <w:trPr>
          <w:trHeight w:val="220"/>
          <w:jc w:val="center"/>
        </w:trPr>
        <w:tc>
          <w:tcPr>
            <w:tcW w:w="1783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 вспышка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сигнала нет</w:t>
            </w:r>
          </w:p>
        </w:tc>
        <w:tc>
          <w:tcPr>
            <w:tcW w:w="1680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3 вспышки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49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сигнал хороший</w:t>
            </w:r>
          </w:p>
        </w:tc>
      </w:tr>
      <w:tr w:rsidR="00775591">
        <w:trPr>
          <w:trHeight w:val="240"/>
          <w:jc w:val="center"/>
        </w:trPr>
        <w:tc>
          <w:tcPr>
            <w:tcW w:w="1783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2 вспышки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сигнал слабый</w:t>
            </w:r>
          </w:p>
        </w:tc>
        <w:tc>
          <w:tcPr>
            <w:tcW w:w="1680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4 вспышки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49" w:type="dxa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сигнал отличный</w:t>
            </w:r>
          </w:p>
        </w:tc>
      </w:tr>
    </w:tbl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Желтый индикатор   -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индикация команды от термостата на включение котла в режим нагрева;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Красный индикатор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индикация наличия напряжения питания.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>Подключение датчика температуры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114300" distR="114300">
            <wp:extent cx="2633029" cy="1738947"/>
            <wp:effectExtent l="0" t="0" r="0" b="0"/>
            <wp:docPr id="126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029" cy="1738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9B714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 комплект поставки входит проводной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датчик температуры DS18S20 в пластиковом корпусе.</w:t>
      </w:r>
    </w:p>
    <w:p w:rsidR="00775591" w:rsidRDefault="009B714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Датчик предназначен для управления прибором отопления по температуре воздуха внутри помещения.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FF0000"/>
        </w:rPr>
        <w:t>Помните!</w:t>
      </w:r>
    </w:p>
    <w:p w:rsidR="00775591" w:rsidRDefault="009B714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Удаленность датчика от термостата не может превышать 50 м.;</w:t>
      </w:r>
    </w:p>
    <w:p w:rsidR="00775591" w:rsidRDefault="009B714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Нельзя прокладывать линию с датчиком в одном кабельном канале  с  силовыми цепями;</w:t>
      </w:r>
    </w:p>
    <w:p w:rsidR="00775591" w:rsidRDefault="009B714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 датчик действуют импульсные сетевые помехи.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>Подключение термостата к прибору отопления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Для управления прибором отопления у термостата предназначено встроенное реле, рассчитанное на </w:t>
      </w:r>
      <w:r>
        <w:rPr>
          <w:rFonts w:ascii="Times New Roman" w:eastAsia="Times New Roman" w:hAnsi="Times New Roman" w:cs="Times New Roman"/>
          <w:sz w:val="22"/>
          <w:szCs w:val="22"/>
        </w:rPr>
        <w:t>напряжение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220 В. Перекидные контакты реле выведены на 1,2 и 3 клемму термостата.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«Общий контакт»,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 «Нормально замкнутый контакт»,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 «Нормально разомкнутый контакт».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По документации на котел, к которому подключается термостат ZONT, найдите разъем для внешнего термостата. Скорее всего, на нем будет перемычка. Чтобы убедиться, что это те самые клеммы попробуйте убрать перемычку - котел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должен выключиться. При возвращении перемычки на место - котел должен включиться. Соблюдайте меры безопасности - на перемычках может быть напряжение 220В. Существуют котлы, в которых включение делается не замыканием, а размыканием клемм. В этом случае пер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емычки не будет.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775591" w:rsidRDefault="00775591">
      <w:pPr>
        <w:pStyle w:val="normal"/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</w:pPr>
    </w:p>
    <w:p w:rsidR="00775591" w:rsidRDefault="009B7140">
      <w:pPr>
        <w:pStyle w:val="normal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Вариант подключения к котлу с перемычкой на клеммах комнатного термостата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lastRenderedPageBreak/>
        <w:drawing>
          <wp:inline distT="0" distB="0" distL="114300" distR="114300">
            <wp:extent cx="4218305" cy="3476845"/>
            <wp:effectExtent l="0" t="0" r="0" b="0"/>
            <wp:docPr id="126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3476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775591">
      <w:pPr>
        <w:pStyle w:val="normal"/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</w:pPr>
    </w:p>
    <w:p w:rsidR="00775591" w:rsidRDefault="009B7140">
      <w:pPr>
        <w:pStyle w:val="normal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Вариант подключения к котлу без перемычки на клеммах комнатного термостата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114300" distR="114300">
            <wp:extent cx="4275455" cy="3517480"/>
            <wp:effectExtent l="0" t="0" r="0" b="0"/>
            <wp:docPr id="126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3517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775591">
      <w:pPr>
        <w:pStyle w:val="normal"/>
        <w:jc w:val="both"/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</w:pPr>
    </w:p>
    <w:p w:rsidR="00775591" w:rsidRDefault="00775591">
      <w:pPr>
        <w:pStyle w:val="normal"/>
        <w:jc w:val="both"/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</w:pPr>
    </w:p>
    <w:p w:rsidR="00775591" w:rsidRDefault="009B7140">
      <w:pPr>
        <w:pStyle w:val="normal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  <w:t>Внимание! Обязательно установите на котле максимальную температуру теплоносителя (мощность). Если это не сделать, то может возникнуть ситуация, когда мощности котла будет не хватать для поддержания заданной температуры.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3D85C6"/>
        </w:rPr>
      </w:pPr>
      <w:r>
        <w:rPr>
          <w:rFonts w:ascii="Times New Roman" w:eastAsia="Times New Roman" w:hAnsi="Times New Roman" w:cs="Times New Roman"/>
          <w:b/>
          <w:color w:val="3D85C6"/>
        </w:rPr>
        <w:t>Подключение сигнала «Авария котла</w:t>
      </w:r>
      <w:r>
        <w:rPr>
          <w:rFonts w:ascii="Times New Roman" w:eastAsia="Times New Roman" w:hAnsi="Times New Roman" w:cs="Times New Roman"/>
          <w:b/>
          <w:color w:val="3D85C6"/>
        </w:rPr>
        <w:t>»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Для реализации функции информирования при Аварии котла у термостата предназначен 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Вход «Авария»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.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Вариантов подключения два: прямое подключение к термостату и подключение через понижающее реле.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114300" distB="114300" distL="114300" distR="114300">
            <wp:extent cx="4032568" cy="2318239"/>
            <wp:effectExtent l="0" t="0" r="0" b="0"/>
            <wp:docPr id="125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2568" cy="2318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inline distT="0" distB="0" distL="114300" distR="114300">
            <wp:extent cx="4184968" cy="2359609"/>
            <wp:effectExtent l="0" t="0" r="0" b="0"/>
            <wp:docPr id="126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968" cy="2359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Стартовая активация термостата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9B7140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Для включения прибора в работу достаточно отправить смс команду активации с номера телефона, который будет использоваться для управления. Команда должна быть отправлена в течении 5-ти минут с момента включения питания, но не ранее чем прибор установит GSM-</w:t>
      </w:r>
      <w:r>
        <w:rPr>
          <w:rFonts w:ascii="Times New Roman" w:eastAsia="Times New Roman" w:hAnsi="Times New Roman" w:cs="Times New Roman"/>
          <w:sz w:val="22"/>
          <w:szCs w:val="22"/>
        </w:rPr>
        <w:t>связь (зеленый индикатор будет гореть серией вспышек).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С телефона, который будет использоваться для управления термостатом на номер сим-карты термостата отправьте смс-команду Активации: 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xxxxxxxxxxxx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телефон=+7хххххххххх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где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xxxxxxxxxxxx – 12-ти значный серийный номер термостата (указан на корпусе прибора</w:t>
      </w:r>
      <w:r>
        <w:rPr>
          <w:rFonts w:ascii="Times New Roman" w:eastAsia="Times New Roman" w:hAnsi="Times New Roman" w:cs="Times New Roman"/>
        </w:rPr>
        <w:t>)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+7хххххххххх - номер телефона для управления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Задайте Пароль доступа д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ля 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разрешения 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управления термостатом при дозвоне с других телефонов: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xxxxxxxxxxxx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пароль=ххххх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где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xxxxxxxxxxxx – 12-ти значный серийный номер термостата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хххх – пароль для управления с любого телефона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Настройка режимов работы</w:t>
      </w:r>
    </w:p>
    <w:p w:rsidR="00775591" w:rsidRDefault="00775591">
      <w:pPr>
        <w:pStyle w:val="normal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75591" w:rsidRDefault="009B7140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 умолчанию режимы работы термостата настроены следующим образом:</w:t>
      </w:r>
    </w:p>
    <w:p w:rsidR="00775591" w:rsidRDefault="00775591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775591">
      <w:pPr>
        <w:pStyle w:val="normal"/>
        <w:rPr>
          <w:rFonts w:ascii="Times New Roman" w:eastAsia="Times New Roman" w:hAnsi="Times New Roman" w:cs="Times New Roman"/>
          <w:b/>
          <w:color w:val="3D85C6"/>
          <w:sz w:val="32"/>
          <w:szCs w:val="32"/>
        </w:rPr>
      </w:pPr>
    </w:p>
    <w:tbl>
      <w:tblPr>
        <w:tblStyle w:val="aff6"/>
        <w:tblW w:w="4680" w:type="dxa"/>
        <w:tblInd w:w="3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25"/>
        <w:gridCol w:w="2055"/>
      </w:tblGrid>
      <w:tr w:rsidR="00775591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lastRenderedPageBreak/>
              <w:t xml:space="preserve">эконом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>18 градусов</w:t>
            </w:r>
          </w:p>
        </w:tc>
      </w:tr>
      <w:tr w:rsidR="00775591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 xml:space="preserve">комфорт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>21 градус</w:t>
            </w:r>
          </w:p>
        </w:tc>
      </w:tr>
      <w:tr w:rsidR="00775591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 xml:space="preserve">выключен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D85C6"/>
                <w:sz w:val="32"/>
                <w:szCs w:val="32"/>
              </w:rPr>
              <w:t>5 градусов</w:t>
            </w:r>
          </w:p>
        </w:tc>
      </w:tr>
    </w:tbl>
    <w:p w:rsidR="00775591" w:rsidRDefault="00775591">
      <w:pPr>
        <w:pStyle w:val="normal"/>
        <w:rPr>
          <w:rFonts w:ascii="Times New Roman" w:eastAsia="Times New Roman" w:hAnsi="Times New Roman" w:cs="Times New Roman"/>
          <w:b/>
          <w:color w:val="3D85C6"/>
          <w:sz w:val="32"/>
          <w:szCs w:val="3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При необходимости з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адайте  новые значения целевы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 xml:space="preserve"> температур для режимов: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Режим эконом=хх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 – новое значение целевой температуры)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Режим комфорт=хх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 – новое значение целевой температуры)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Режим выключен=хх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 – новое значение целевой температуры)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Настройка порог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измеряемой температуры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Задайте  нижний порог измеряемой температуры для оповещения при значениях ниже: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Порог=хх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 –значение нижнего порога температуры)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Настройка запроса баланса средств на SIM-карте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70C0"/>
          <w:sz w:val="22"/>
          <w:szCs w:val="22"/>
        </w:rPr>
        <w:t>Задайте  код USSD для запроса баланса SIM карты, используемой в термостате: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USSD=ххxx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ххxx – код, соответствующий выбранному оператору связи)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(Обычно это не требуется. Для Мегафон, Билайн, МТС, ТЕЛЕ2 заданы стандартные USSD запросы)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Управление работой термостата с помощью СМС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f7"/>
        <w:tblW w:w="10860" w:type="dxa"/>
        <w:tblInd w:w="25" w:type="dxa"/>
        <w:tblLayout w:type="fixed"/>
        <w:tblLook w:val="0000"/>
      </w:tblPr>
      <w:tblGrid>
        <w:gridCol w:w="3825"/>
        <w:gridCol w:w="3975"/>
        <w:gridCol w:w="3060"/>
      </w:tblGrid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SMS-команда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Ответ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телефон=+7хххххххххх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12-ти значный серийный номер термостата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+7хххххххххх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телефона для управления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Стартовая настройка для активации работы термостата. Устанавливает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Доверенн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телефона, с которого будут доступны команды управления и возможен доступ в «Голосовое меню» термостата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Номер телефона установлен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пароль=ххххх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где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12-ти значный серийный номер термостата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хххх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пароль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управления с любого телефона (только цифры)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Команда установки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пароля для доступа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«Голосово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меню» с любого телефона (не доверенного)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Пароль: хххх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Пароль=хххх</w:t>
            </w:r>
          </w:p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хххх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пароль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управления с любого телефона (только цифры)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установки пароля для управления и доступа в «Голосовое меню» с любых телефонов..</w:t>
            </w:r>
          </w:p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(Команда в таком формате может быть отправлена только с доверенного номера)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Пароль: хххх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Пароль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на запр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 действующего пароля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Пароль: хххх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эконом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Включение режима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Включен режим Эконом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эконом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xx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Настройка 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ключение режима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Эконом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значение заданной температуры для этого режима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Включен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коном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комфорт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Включение режима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Комфорт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Включен режим Комфорт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комфорт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Настройка 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ключение режима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Комфорт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значение заданной температуры для этого режима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Включен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омфорт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выключен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Включение режима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Выключен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Включен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ыключен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выключен=хх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Настройка и включение режима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Выключен</w:t>
            </w:r>
          </w:p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значение заданной температуры для этого режима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Включен режим Выключен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Режим=xx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заданной температуры для действующего режима работы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новое значение заданной температуры для действующего режима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Установлен режим хх гр.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5591" w:rsidRDefault="007755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Порог=хх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Ввод значения нижнего порога температуры, измеряемой датчиком. 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–значение нижнего порога для контроля температуры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Нижний порог регулирующего датчика:хх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Порог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Запрос установленного значения нижнего порога для контроля температуры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Нижний порог регулирующего датчика:хх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Баланс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Запрос баланса SIM карты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баланс SIM карты xxx рублей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Состояние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Запрос отчёта о работе котла и термостата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режим работы – ‘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>ххххх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’, текущая температура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градусов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случае аварийного режима работы: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внимание! датчик температуры неисправен! система работает в аварийном режиме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USSD=xxx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кода USSD запроса баланса SIM карты, используемой в термостате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USSD: xxx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USSD?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Запрос установленного кода USSD для SIM карты, используемой в термостате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USSD: xxx</w:t>
            </w:r>
          </w:p>
        </w:tc>
      </w:tr>
      <w:tr w:rsidR="0077559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7755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</w:rPr>
            </w:pP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заводские установки</w:t>
            </w:r>
          </w:p>
          <w:p w:rsidR="00775591" w:rsidRDefault="007755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xxxxxxxxxxxx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12-значный серийный номер термостата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591" w:rsidRDefault="007755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Сброс номеров телефонов и пароля доступа. Настройки режимов работы и текущий 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 работы не изменяются.</w:t>
            </w: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После сброса настроек к заводским установкам требуется повторная активация термостата.</w:t>
            </w:r>
          </w:p>
          <w:p w:rsidR="00775591" w:rsidRDefault="007755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91" w:rsidRDefault="007755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775591" w:rsidRDefault="007755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775591" w:rsidRDefault="009B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выполнен сброс к заводским установкам.</w:t>
            </w:r>
          </w:p>
        </w:tc>
      </w:tr>
    </w:tbl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Управление работой термостата через Голосовое меню (дозвон)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Структура Голосового меню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tbl>
      <w:tblPr>
        <w:tblStyle w:val="aff8"/>
        <w:tblW w:w="110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47"/>
        <w:gridCol w:w="5548"/>
      </w:tblGrid>
      <w:tr w:rsidR="00775591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Вкл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ючить Режим Комфорт 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1 телефона</w:t>
            </w:r>
          </w:p>
          <w:p w:rsidR="00775591" w:rsidRDefault="007755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5591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Включить Режим Эконом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2 телефона</w:t>
            </w:r>
          </w:p>
        </w:tc>
      </w:tr>
      <w:tr w:rsidR="00775591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Включить Режим Выключен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3 телефона</w:t>
            </w:r>
          </w:p>
          <w:p w:rsidR="00775591" w:rsidRDefault="007755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5591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Узнать баланс SIM-карты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5 телефона</w:t>
            </w:r>
          </w:p>
        </w:tc>
      </w:tr>
      <w:tr w:rsidR="00775591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Прослушать справку голосового информатора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* телефона (звездочка)</w:t>
            </w:r>
          </w:p>
        </w:tc>
      </w:tr>
      <w:tr w:rsidR="00775591"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Повтор голосового информатора</w:t>
            </w:r>
          </w:p>
        </w:tc>
        <w:tc>
          <w:tcPr>
            <w:tcW w:w="5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91" w:rsidRDefault="009B7140">
            <w:pPr>
              <w:pStyle w:val="normal"/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клавиша # телефона (решетка)</w:t>
            </w:r>
          </w:p>
          <w:p w:rsidR="00775591" w:rsidRDefault="007755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Ресурс работы и гарантийный срок эксплуатации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8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Гарантийный срок составляет 12 месяцев с момента продажи устройства.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Срок службы (эксплуатации) составляет 5 лет.  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Прибор должен использоваться только в соответствии с руководством по эксплуатации.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Вышедшие из строя в течение гарантийного срока эксплуатации по вине завода-изготовителя составные части подлежат замене или ремонту силами предприятия-изготовителя или орган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изации, осуществляющей комплексное обслуживание.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Ремонт и обслуживание прибора с истекшим гарантийным сроком осуществляется за счет средств потребителя по отдельным договорам между поставщиком/установщиком и потребителем.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Потребитель лишается права на гара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нтийное обслуживание в следующих случаях:</w:t>
      </w:r>
    </w:p>
    <w:p w:rsidR="00775591" w:rsidRDefault="009B71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 истечении гарантийного срока эксплуатации;</w:t>
      </w:r>
    </w:p>
    <w:p w:rsidR="00775591" w:rsidRDefault="009B71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 нарушении правил монтажа, эксплуатации, транспортирования и хранения;</w:t>
      </w:r>
    </w:p>
    <w:p w:rsidR="00775591" w:rsidRDefault="009B71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механических, тепловых и иных повреждений, возникших в результате неправильной эксплуатации, небрежного отношения или несчастного случая;</w:t>
      </w:r>
    </w:p>
    <w:p w:rsidR="00775591" w:rsidRDefault="009B71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неправильной установки, регулировки и эксплуатации прибора;</w:t>
      </w:r>
    </w:p>
    <w:p w:rsidR="00775591" w:rsidRDefault="009B71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попадания внутрь посторонних предметов, жидкости, веществ,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насекомых;</w:t>
      </w:r>
    </w:p>
    <w:p w:rsidR="00775591" w:rsidRDefault="009B71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случае действия третьих лиц или непреодолимой силы (аварии, пожара, затопления, стихийных бедствий);</w:t>
      </w:r>
    </w:p>
    <w:p w:rsidR="00775591" w:rsidRDefault="009B71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случае ремонта, внесения конструктивных изменений как самостоятельно, так и не уполномоченными на это лицами.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Условия эффективного и безо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пасного использования срок эксплуатации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Производитель гарантирует соответствие прибора требованиям ТУ 4211-001-06100300-2017 при условии соблюдения требований, указанных в настоящем Руководстве по установке и эксплуатации.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Условия хранения и транспортирования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Прибор допускается перевозить в транспортной таре различными видами транспорта в соответствии с действующими правилами перевозки грузов. 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Условия транспортирования - группа II по ГОСТ 15150 – 69 с ограничением воздейст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вия пониженной температуры до - 40 ° С.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Условия хранения на складах поставщика и потребителя - группа II по ГОСТ 15150 – 69 с ограничением воздействия пониженной температуры до - 40 ° С.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Производитель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ООО «Микро Лайн» Россия, 607630, Нижегородская обл.,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Богородский р-он, п. Кудьма, ул. Заводская, строение 2, помещение 1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Тел/факс:  (831) 220-76-76,  Э/почта support@microline.ru 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Служба технической поддержки 8-800-700-72-91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Производитель оставляет за собой право без уведомления потребителя вносить изменен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ия в программное обеспечение, конструкцию и комплектацию изделий с целью улучшения их технических и эксплуатационных параметров. 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Гарантийная мастерская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ООО «Микро Лайн» Россия, 607630, Нижегородская обл., Богородский р-он, п. Кудьма, ул. Заводская, строение 2, помещение 1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Тел/факс:  (831) 220-76-76,  Э/почта support@microline.ru </w:t>
      </w:r>
    </w:p>
    <w:p w:rsidR="00775591" w:rsidRDefault="009B71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Служба технической поддержки 8-800-700-72-91</w:t>
      </w:r>
    </w:p>
    <w:p w:rsidR="00775591" w:rsidRDefault="007755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80"/>
          <w:sz w:val="22"/>
          <w:szCs w:val="22"/>
        </w:rPr>
      </w:pPr>
    </w:p>
    <w:sectPr w:rsidR="00775591" w:rsidSect="00775591">
      <w:footerReference w:type="default" r:id="rId20"/>
      <w:pgSz w:w="11907" w:h="16839"/>
      <w:pgMar w:top="284" w:right="284" w:bottom="284" w:left="528" w:header="17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40" w:rsidRDefault="009B7140" w:rsidP="000F7749">
      <w:pPr>
        <w:spacing w:line="240" w:lineRule="auto"/>
        <w:ind w:left="0" w:hanging="2"/>
      </w:pPr>
      <w:r>
        <w:separator/>
      </w:r>
    </w:p>
  </w:endnote>
  <w:endnote w:type="continuationSeparator" w:id="0">
    <w:p w:rsidR="009B7140" w:rsidRDefault="009B7140" w:rsidP="000F77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i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91" w:rsidRDefault="0077559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9B7140">
      <w:rPr>
        <w:rFonts w:ascii="Times New Roman" w:eastAsia="Times New Roman" w:hAnsi="Times New Roman" w:cs="Times New Roman"/>
        <w:color w:val="000000"/>
      </w:rPr>
      <w:instrText>PAGE</w:instrText>
    </w:r>
    <w:r w:rsidR="000F7749">
      <w:rPr>
        <w:rFonts w:ascii="Times New Roman" w:eastAsia="Times New Roman" w:hAnsi="Times New Roman" w:cs="Times New Roman"/>
        <w:color w:val="000000"/>
      </w:rPr>
      <w:fldChar w:fldCharType="separate"/>
    </w:r>
    <w:r w:rsidR="000F7749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775591" w:rsidRDefault="0077559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40" w:rsidRDefault="009B7140" w:rsidP="000F7749">
      <w:pPr>
        <w:spacing w:line="240" w:lineRule="auto"/>
        <w:ind w:left="0" w:hanging="2"/>
      </w:pPr>
      <w:r>
        <w:separator/>
      </w:r>
    </w:p>
  </w:footnote>
  <w:footnote w:type="continuationSeparator" w:id="0">
    <w:p w:rsidR="009B7140" w:rsidRDefault="009B7140" w:rsidP="000F774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7383"/>
    <w:multiLevelType w:val="multilevel"/>
    <w:tmpl w:val="8868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5F61681E"/>
    <w:multiLevelType w:val="multilevel"/>
    <w:tmpl w:val="0804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EEB60CE"/>
    <w:multiLevelType w:val="multilevel"/>
    <w:tmpl w:val="D82486A8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591"/>
    <w:rsid w:val="000F7749"/>
    <w:rsid w:val="00775591"/>
    <w:rsid w:val="009B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ios" w:eastAsia="Helios" w:hAnsi="Helios" w:cs="Helio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59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color w:val="000000"/>
      <w:position w:val="-1"/>
      <w:lang w:eastAsia="ar-SA"/>
    </w:rPr>
  </w:style>
  <w:style w:type="paragraph" w:styleId="1">
    <w:name w:val="heading 1"/>
    <w:basedOn w:val="a"/>
    <w:next w:val="a"/>
    <w:rsid w:val="00775591"/>
    <w:pPr>
      <w:keepNext/>
      <w:numPr>
        <w:numId w:val="1"/>
      </w:numPr>
      <w:ind w:left="-1" w:hanging="1"/>
      <w:jc w:val="center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rsid w:val="00775591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775591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775591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rsid w:val="007755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75591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rsid w:val="00775591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75591"/>
  </w:style>
  <w:style w:type="table" w:customStyle="1" w:styleId="TableNormal">
    <w:name w:val="Table Normal"/>
    <w:rsid w:val="007755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755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3z0">
    <w:name w:val="WW8Num3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sid w:val="0077559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77559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77559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sid w:val="0077559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77559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77559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77559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77559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77559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0"/>
    <w:rsid w:val="0077559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line number"/>
    <w:basedOn w:val="10"/>
    <w:rsid w:val="0077559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sid w:val="0077559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нак примечания1"/>
    <w:rsid w:val="0077559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Strong"/>
    <w:rsid w:val="0077559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just1">
    <w:name w:val="pjust1"/>
    <w:basedOn w:val="10"/>
    <w:rsid w:val="00775591"/>
    <w:rPr>
      <w:w w:val="100"/>
      <w:position w:val="-1"/>
      <w:effect w:val="none"/>
      <w:vertAlign w:val="baseline"/>
      <w:cs w:val="0"/>
      <w:em w:val="none"/>
    </w:rPr>
  </w:style>
  <w:style w:type="character" w:customStyle="1" w:styleId="blue">
    <w:name w:val="blue"/>
    <w:basedOn w:val="10"/>
    <w:rsid w:val="00775591"/>
    <w:rPr>
      <w:w w:val="100"/>
      <w:position w:val="-1"/>
      <w:effect w:val="none"/>
      <w:vertAlign w:val="baseline"/>
      <w:cs w:val="0"/>
      <w:em w:val="none"/>
    </w:rPr>
  </w:style>
  <w:style w:type="character" w:customStyle="1" w:styleId="A00">
    <w:name w:val="A0"/>
    <w:rsid w:val="00775591"/>
    <w:rPr>
      <w:color w:val="000000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12">
    <w:name w:val="Заголовок 1 Знак"/>
    <w:rsid w:val="00775591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8">
    <w:name w:val="Заголовок Знак"/>
    <w:rsid w:val="00775591"/>
    <w:rPr>
      <w:rFonts w:ascii="Arial" w:hAnsi="Arial" w:cs="Arial"/>
      <w:b/>
      <w:bCs/>
      <w:color w:val="00008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Subtle Reference"/>
    <w:rsid w:val="00775591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Intense Reference"/>
    <w:rsid w:val="00775591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Без интервала Знак"/>
    <w:rsid w:val="00775591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ar-SA" w:bidi="ar-SA"/>
    </w:rPr>
  </w:style>
  <w:style w:type="character" w:styleId="ac">
    <w:name w:val="Emphasis"/>
    <w:rsid w:val="0077559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d">
    <w:name w:val="Intense Emphasis"/>
    <w:rsid w:val="00775591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СМС сообщение"/>
    <w:rsid w:val="00775591"/>
    <w:rPr>
      <w:rFonts w:ascii="Calibri" w:hAnsi="Calibri" w:cs="Calibri"/>
      <w:i/>
      <w:iCs/>
      <w:color w:val="4D9ED7"/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Внимание!"/>
    <w:rsid w:val="00775591"/>
    <w:rPr>
      <w:i/>
      <w:iCs/>
      <w:color w:val="B2284A"/>
      <w:w w:val="100"/>
      <w:position w:val="-1"/>
      <w:effect w:val="none"/>
      <w:vertAlign w:val="baseline"/>
      <w:cs w:val="0"/>
      <w:em w:val="none"/>
    </w:rPr>
  </w:style>
  <w:style w:type="paragraph" w:customStyle="1" w:styleId="af0">
    <w:name w:val="Заголовок"/>
    <w:basedOn w:val="a"/>
    <w:next w:val="af1"/>
    <w:rsid w:val="00775591"/>
    <w:rPr>
      <w:rFonts w:ascii="Arial" w:hAnsi="Arial" w:cs="Arial"/>
      <w:b/>
      <w:bCs/>
      <w:color w:val="000080"/>
      <w:sz w:val="28"/>
      <w:szCs w:val="28"/>
    </w:rPr>
  </w:style>
  <w:style w:type="paragraph" w:styleId="af1">
    <w:name w:val="Body Text"/>
    <w:basedOn w:val="a"/>
    <w:rsid w:val="00775591"/>
    <w:pPr>
      <w:jc w:val="both"/>
    </w:pPr>
    <w:rPr>
      <w:sz w:val="20"/>
      <w:szCs w:val="20"/>
    </w:rPr>
  </w:style>
  <w:style w:type="paragraph" w:styleId="af2">
    <w:name w:val="List"/>
    <w:basedOn w:val="af1"/>
    <w:rsid w:val="00775591"/>
  </w:style>
  <w:style w:type="paragraph" w:customStyle="1" w:styleId="21">
    <w:name w:val="Название2"/>
    <w:basedOn w:val="a"/>
    <w:rsid w:val="0077559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77559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77559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rsid w:val="00775591"/>
    <w:pPr>
      <w:suppressLineNumbers/>
    </w:pPr>
    <w:rPr>
      <w:rFonts w:ascii="Arial" w:hAnsi="Arial" w:cs="Tahoma"/>
    </w:rPr>
  </w:style>
  <w:style w:type="paragraph" w:customStyle="1" w:styleId="22">
    <w:name w:val="Название объекта2"/>
    <w:basedOn w:val="a"/>
    <w:rsid w:val="00775591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775591"/>
    <w:pPr>
      <w:suppressLineNumbers/>
    </w:pPr>
  </w:style>
  <w:style w:type="paragraph" w:customStyle="1" w:styleId="14">
    <w:name w:val="Название объекта1"/>
    <w:basedOn w:val="a"/>
    <w:rsid w:val="00775591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775591"/>
    <w:pPr>
      <w:suppressLineNumbers/>
    </w:pPr>
  </w:style>
  <w:style w:type="paragraph" w:styleId="af3">
    <w:name w:val="Body Text Indent"/>
    <w:basedOn w:val="a"/>
    <w:rsid w:val="00775591"/>
    <w:pPr>
      <w:ind w:left="709" w:firstLine="0"/>
      <w:jc w:val="both"/>
    </w:pPr>
    <w:rPr>
      <w:rFonts w:ascii="Arial" w:hAnsi="Arial" w:cs="Arial"/>
      <w:b/>
      <w:bCs/>
      <w:sz w:val="18"/>
      <w:szCs w:val="22"/>
    </w:rPr>
  </w:style>
  <w:style w:type="paragraph" w:styleId="af4">
    <w:name w:val="footer"/>
    <w:basedOn w:val="a"/>
    <w:rsid w:val="00775591"/>
    <w:pPr>
      <w:tabs>
        <w:tab w:val="center" w:pos="4677"/>
        <w:tab w:val="right" w:pos="9355"/>
      </w:tabs>
    </w:pPr>
  </w:style>
  <w:style w:type="paragraph" w:styleId="af5">
    <w:name w:val="header"/>
    <w:basedOn w:val="a"/>
    <w:rsid w:val="00775591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775591"/>
    <w:pPr>
      <w:ind w:left="0" w:firstLine="426"/>
      <w:jc w:val="both"/>
    </w:pPr>
    <w:rPr>
      <w:rFonts w:ascii="Arial" w:hAnsi="Arial" w:cs="Arial"/>
      <w:sz w:val="22"/>
      <w:szCs w:val="22"/>
    </w:rPr>
  </w:style>
  <w:style w:type="paragraph" w:customStyle="1" w:styleId="310">
    <w:name w:val="Основной текст с отступом 31"/>
    <w:basedOn w:val="a"/>
    <w:rsid w:val="00775591"/>
    <w:pPr>
      <w:ind w:left="0" w:firstLine="426"/>
    </w:pPr>
    <w:rPr>
      <w:rFonts w:ascii="Arial" w:hAnsi="Arial" w:cs="Arial"/>
      <w:b/>
      <w:bCs/>
      <w:sz w:val="18"/>
      <w:szCs w:val="22"/>
    </w:rPr>
  </w:style>
  <w:style w:type="paragraph" w:customStyle="1" w:styleId="211">
    <w:name w:val="Основной текст 21"/>
    <w:basedOn w:val="a"/>
    <w:rsid w:val="00775591"/>
    <w:pPr>
      <w:jc w:val="both"/>
    </w:pPr>
    <w:rPr>
      <w:rFonts w:ascii="Courier New" w:hAnsi="Courier New" w:cs="Courier New"/>
      <w:sz w:val="16"/>
      <w:szCs w:val="16"/>
    </w:rPr>
  </w:style>
  <w:style w:type="paragraph" w:customStyle="1" w:styleId="311">
    <w:name w:val="Основной текст 31"/>
    <w:basedOn w:val="a"/>
    <w:rsid w:val="00775591"/>
    <w:pPr>
      <w:spacing w:after="120"/>
    </w:pPr>
    <w:rPr>
      <w:sz w:val="16"/>
      <w:szCs w:val="16"/>
    </w:rPr>
  </w:style>
  <w:style w:type="paragraph" w:customStyle="1" w:styleId="af6">
    <w:name w:val="Рисунки"/>
    <w:next w:val="a"/>
    <w:rsid w:val="0077559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line="1" w:lineRule="atLeast"/>
      <w:ind w:leftChars="-1" w:left="-1" w:hangingChars="1" w:firstLine="397"/>
      <w:jc w:val="both"/>
      <w:textDirection w:val="btLr"/>
      <w:textAlignment w:val="top"/>
      <w:outlineLvl w:val="0"/>
    </w:pPr>
    <w:rPr>
      <w:bCs/>
      <w:position w:val="-1"/>
      <w:sz w:val="16"/>
      <w:szCs w:val="16"/>
      <w:lang w:val="en-US" w:eastAsia="ar-SA"/>
    </w:rPr>
  </w:style>
  <w:style w:type="paragraph" w:customStyle="1" w:styleId="16">
    <w:name w:val="Текст примечания1"/>
    <w:basedOn w:val="a"/>
    <w:rsid w:val="00775591"/>
    <w:rPr>
      <w:sz w:val="20"/>
      <w:szCs w:val="20"/>
    </w:rPr>
  </w:style>
  <w:style w:type="paragraph" w:styleId="af7">
    <w:name w:val="annotation subject"/>
    <w:basedOn w:val="16"/>
    <w:next w:val="16"/>
    <w:rsid w:val="00775591"/>
    <w:rPr>
      <w:b/>
      <w:bCs/>
    </w:rPr>
  </w:style>
  <w:style w:type="paragraph" w:styleId="af8">
    <w:name w:val="Balloon Text"/>
    <w:basedOn w:val="a"/>
    <w:rsid w:val="00775591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rsid w:val="007755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Normal (Web)"/>
    <w:basedOn w:val="a"/>
    <w:rsid w:val="00775591"/>
    <w:pPr>
      <w:spacing w:before="280" w:after="280"/>
    </w:pPr>
  </w:style>
  <w:style w:type="paragraph" w:styleId="afa">
    <w:name w:val="No Spacing"/>
    <w:rsid w:val="0077559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customStyle="1" w:styleId="Pa0">
    <w:name w:val="Pa0"/>
    <w:basedOn w:val="a"/>
    <w:next w:val="a"/>
    <w:rsid w:val="00775591"/>
    <w:pPr>
      <w:spacing w:line="241" w:lineRule="atLeast"/>
    </w:pPr>
    <w:rPr>
      <w:rFonts w:cs="Times New Roman"/>
      <w:color w:val="auto"/>
    </w:rPr>
  </w:style>
  <w:style w:type="paragraph" w:styleId="afb">
    <w:name w:val="List Paragraph"/>
    <w:basedOn w:val="a"/>
    <w:rsid w:val="00775591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0">
    <w:name w:val="normal"/>
    <w:rsid w:val="00775591"/>
    <w:pPr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  <w:lang w:eastAsia="ar-SA"/>
    </w:rPr>
  </w:style>
  <w:style w:type="paragraph" w:customStyle="1" w:styleId="afc">
    <w:name w:val="Содержимое таблицы"/>
    <w:basedOn w:val="a"/>
    <w:rsid w:val="00775591"/>
    <w:pPr>
      <w:suppressLineNumbers/>
    </w:pPr>
  </w:style>
  <w:style w:type="paragraph" w:customStyle="1" w:styleId="afd">
    <w:name w:val="Заголовок таблицы"/>
    <w:basedOn w:val="afc"/>
    <w:rsid w:val="00775591"/>
    <w:pPr>
      <w:jc w:val="center"/>
    </w:pPr>
    <w:rPr>
      <w:b/>
      <w:bCs/>
    </w:rPr>
  </w:style>
  <w:style w:type="paragraph" w:customStyle="1" w:styleId="afe">
    <w:name w:val="Голосовое меню"/>
    <w:basedOn w:val="a"/>
    <w:rsid w:val="00775591"/>
    <w:pPr>
      <w:suppressAutoHyphens/>
    </w:pPr>
    <w:rPr>
      <w:rFonts w:ascii="Courier New" w:hAnsi="Courier New" w:cs="Courier New"/>
      <w:sz w:val="22"/>
      <w:szCs w:val="22"/>
    </w:rPr>
  </w:style>
  <w:style w:type="table" w:styleId="aff">
    <w:name w:val="Table Grid"/>
    <w:basedOn w:val="a1"/>
    <w:rsid w:val="007755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qFormat/>
    <w:rsid w:val="0077559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77559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18">
    <w:name w:val="Обычный1"/>
    <w:rsid w:val="0077559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color w:val="000000"/>
      <w:position w:val="-1"/>
      <w:lang w:eastAsia="ar-SA"/>
    </w:rPr>
  </w:style>
  <w:style w:type="paragraph" w:customStyle="1" w:styleId="110">
    <w:name w:val="Обычный11"/>
    <w:rsid w:val="0077559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color w:val="000000"/>
      <w:position w:val="-1"/>
      <w:lang w:eastAsia="ar-SA"/>
    </w:rPr>
  </w:style>
  <w:style w:type="character" w:customStyle="1" w:styleId="aff1">
    <w:name w:val="Нижний колонтитул Знак"/>
    <w:rsid w:val="00775591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31">
    <w:name w:val="Заголовок 31"/>
    <w:basedOn w:val="a"/>
    <w:next w:val="a"/>
    <w:rsid w:val="00775591"/>
    <w:pPr>
      <w:numPr>
        <w:ilvl w:val="2"/>
        <w:numId w:val="3"/>
      </w:numPr>
      <w:shd w:val="clear" w:color="auto" w:fill="FFFFFF"/>
      <w:tabs>
        <w:tab w:val="left" w:pos="0"/>
      </w:tabs>
      <w:suppressAutoHyphens/>
      <w:spacing w:before="28" w:after="28" w:line="100" w:lineRule="atLeast"/>
      <w:ind w:left="-1" w:hanging="1"/>
      <w:outlineLvl w:val="2"/>
    </w:pPr>
    <w:rPr>
      <w:b/>
      <w:bCs/>
      <w:sz w:val="27"/>
      <w:szCs w:val="27"/>
      <w:lang w:eastAsia="ru-RU"/>
    </w:rPr>
  </w:style>
  <w:style w:type="character" w:customStyle="1" w:styleId="aff2">
    <w:name w:val="Основной текст Знак"/>
    <w:rsid w:val="00775591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f3">
    <w:name w:val="Subtitle"/>
    <w:basedOn w:val="a"/>
    <w:next w:val="a"/>
    <w:rsid w:val="007755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"/>
    <w:rsid w:val="007755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7755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7755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7755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7755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aE8NNo/3Jqd2NudeFaXEbjU+w==">AMUW2mWmqfpQF2JqDMOD+i8EQKoaOp4ICn24Cm0elR3gIA6PLJPtoiG1SFgPrmucs9Gs0tsapd4oiollCc+tqz/vv25VqPMArjfbnCDHV4o4SfoIZnOukuxdVJ9cNfmmy4GS3tkXXwSk4VQglkqxuG5+SMQqj18byw==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1982</Words>
  <Characters>11301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2022-08-02T12:53:00Z</dcterms:created>
  <dcterms:modified xsi:type="dcterms:W3CDTF">2022-08-02T12:53:00Z</dcterms:modified>
</cp:coreProperties>
</file>